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704D" w14:textId="0227429E" w:rsidR="00636F7F" w:rsidRDefault="00392828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4D40AC78">
                <wp:simplePos x="0" y="0"/>
                <wp:positionH relativeFrom="column">
                  <wp:posOffset>4465320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A837F9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6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" filled="f" stroked="f">
                <v:textbox>
                  <w:txbxContent>
                    <w:p w14:paraId="2C7E49AE" w14:textId="1A0FB042" w:rsidR="00050B9C" w:rsidRPr="00A837F9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04D9F" w14:textId="222A9CE2" w:rsidR="00050B9C" w:rsidRPr="00392828" w:rsidRDefault="00AE493B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0870DA3C">
            <wp:simplePos x="0" y="0"/>
            <wp:positionH relativeFrom="column">
              <wp:posOffset>5058410</wp:posOffset>
            </wp:positionH>
            <wp:positionV relativeFrom="paragraph">
              <wp:posOffset>132715</wp:posOffset>
            </wp:positionV>
            <wp:extent cx="791845" cy="383540"/>
            <wp:effectExtent l="0" t="0" r="0" b="0"/>
            <wp:wrapTight wrapText="bothSides">
              <wp:wrapPolygon edited="0">
                <wp:start x="0" y="2861"/>
                <wp:lineTo x="0" y="17881"/>
                <wp:lineTo x="21132" y="17881"/>
                <wp:lineTo x="21132" y="2861"/>
                <wp:lineTo x="0" y="28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Gemeinschaftsgrundschule </w:t>
      </w:r>
      <w:proofErr w:type="spellStart"/>
      <w:r w:rsidR="00392828" w:rsidRPr="00392828">
        <w:rPr>
          <w:b/>
          <w:bCs/>
        </w:rPr>
        <w:t>Palenberg</w:t>
      </w:r>
      <w:proofErr w:type="spellEnd"/>
    </w:p>
    <w:p w14:paraId="5E967E2B" w14:textId="373358B4" w:rsidR="00392828" w:rsidRPr="00392828" w:rsidRDefault="00AE493B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31F0B" wp14:editId="08A0B01C">
                <wp:simplePos x="0" y="0"/>
                <wp:positionH relativeFrom="margin">
                  <wp:posOffset>4460875</wp:posOffset>
                </wp:positionH>
                <wp:positionV relativeFrom="paragraph">
                  <wp:posOffset>153670</wp:posOffset>
                </wp:positionV>
                <wp:extent cx="1458595" cy="409575"/>
                <wp:effectExtent l="0" t="0" r="0" b="952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0844A30D" w:rsidR="00050B9C" w:rsidRPr="00BF07CE" w:rsidRDefault="00030C1F" w:rsidP="00030C1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  <w:p w14:paraId="4525467E" w14:textId="77777777" w:rsidR="00AE493B" w:rsidRDefault="00AE493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51.25pt;margin-top:12.1pt;width:114.8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" filled="f" stroked="f">
                <v:textbox>
                  <w:txbxContent>
                    <w:p w14:paraId="2B07613B" w14:textId="0844A30D" w:rsidR="00050B9C" w:rsidRPr="00BF07CE" w:rsidRDefault="00030C1F" w:rsidP="00030C1F">
                      <w:pP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  <w:p w14:paraId="4525467E" w14:textId="77777777" w:rsidR="00AE493B" w:rsidRDefault="00AE49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40D06374">
            <wp:simplePos x="0" y="0"/>
            <wp:positionH relativeFrom="column">
              <wp:posOffset>4318000</wp:posOffset>
            </wp:positionH>
            <wp:positionV relativeFrom="paragraph">
              <wp:posOffset>10160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5D97AB53" w:rsidR="00392828" w:rsidRPr="00392828" w:rsidRDefault="00D12B9E">
      <w:pPr>
        <w:rPr>
          <w:b/>
          <w:bCs/>
        </w:rPr>
      </w:pPr>
      <w:r>
        <w:rPr>
          <w:b/>
          <w:bCs/>
        </w:rPr>
        <w:t xml:space="preserve">52531 </w:t>
      </w:r>
      <w:proofErr w:type="spellStart"/>
      <w:r>
        <w:rPr>
          <w:b/>
          <w:bCs/>
        </w:rPr>
        <w:t>Übach-</w:t>
      </w:r>
      <w:r w:rsidR="00392828" w:rsidRPr="00392828">
        <w:rPr>
          <w:b/>
          <w:bCs/>
        </w:rPr>
        <w:t>Palenberg</w:t>
      </w:r>
      <w:proofErr w:type="spellEnd"/>
    </w:p>
    <w:p w14:paraId="68D32761" w14:textId="65655C6A" w:rsidR="00050B9C" w:rsidRDefault="00050B9C" w:rsidP="00050B9C"/>
    <w:p w14:paraId="23C5EAF7" w14:textId="382B3E7B" w:rsidR="00050B9C" w:rsidRDefault="00050B9C"/>
    <w:p w14:paraId="590B43F0" w14:textId="6E08B44C" w:rsidR="00050B9C" w:rsidRDefault="00EF32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FAB15" wp14:editId="47698975">
                <wp:simplePos x="0" y="0"/>
                <wp:positionH relativeFrom="margin">
                  <wp:posOffset>3810</wp:posOffset>
                </wp:positionH>
                <wp:positionV relativeFrom="page">
                  <wp:posOffset>1504950</wp:posOffset>
                </wp:positionV>
                <wp:extent cx="5836920" cy="3810"/>
                <wp:effectExtent l="0" t="0" r="3048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B136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118.5pt" to="45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74408DA4" w14:textId="3AE2EDB6" w:rsidR="00050B9C" w:rsidRDefault="00BA4328" w:rsidP="00BA4328">
      <w:pPr>
        <w:jc w:val="right"/>
      </w:pPr>
      <w:r>
        <w:t>18.03.21</w:t>
      </w:r>
    </w:p>
    <w:p w14:paraId="2EC638BC" w14:textId="057B4111" w:rsidR="00BA4328" w:rsidRDefault="00BA4328" w:rsidP="00BA4328">
      <w:pPr>
        <w:jc w:val="right"/>
      </w:pPr>
    </w:p>
    <w:p w14:paraId="647BE890" w14:textId="408C4EAD" w:rsidR="00BA4328" w:rsidRDefault="00BA4328" w:rsidP="00BA4328">
      <w:pPr>
        <w:jc w:val="both"/>
      </w:pPr>
      <w:r>
        <w:t>Sehr geehrte Eltern,</w:t>
      </w:r>
    </w:p>
    <w:p w14:paraId="61B315F1" w14:textId="2E5DA940" w:rsidR="00BA4328" w:rsidRDefault="00BA4328" w:rsidP="00BA4328">
      <w:pPr>
        <w:jc w:val="both"/>
      </w:pPr>
    </w:p>
    <w:p w14:paraId="5A32C8E6" w14:textId="039668D4" w:rsidR="00BA4328" w:rsidRDefault="00BA4328" w:rsidP="00BA4328">
      <w:pPr>
        <w:jc w:val="both"/>
      </w:pPr>
      <w:r>
        <w:t xml:space="preserve">in einer Gruppe ist ein Fall von </w:t>
      </w:r>
      <w:proofErr w:type="spellStart"/>
      <w:r>
        <w:t>Covid</w:t>
      </w:r>
      <w:proofErr w:type="spellEnd"/>
      <w:r>
        <w:t xml:space="preserve"> 19 aufgetreten. Das Gesundheitsamt Heinsberg wird die nötigen Schritte veranlassen. </w:t>
      </w:r>
      <w:r w:rsidR="008048AA">
        <w:t xml:space="preserve">Es wird auch über etwaiges </w:t>
      </w:r>
      <w:proofErr w:type="spellStart"/>
      <w:r w:rsidR="008048AA">
        <w:t>Homeschooling</w:t>
      </w:r>
      <w:proofErr w:type="spellEnd"/>
      <w:r w:rsidR="008048AA">
        <w:t xml:space="preserve"> einzelner Kinder oder der Gruppe entscheiden. </w:t>
      </w:r>
    </w:p>
    <w:p w14:paraId="3412172C" w14:textId="350FCDB9" w:rsidR="0052569D" w:rsidRDefault="0052569D" w:rsidP="00BA4328">
      <w:pPr>
        <w:jc w:val="both"/>
      </w:pPr>
    </w:p>
    <w:p w14:paraId="0A699741" w14:textId="20E2B0F4" w:rsidR="008048AA" w:rsidRDefault="008048AA" w:rsidP="00BA4328">
      <w:pPr>
        <w:jc w:val="both"/>
      </w:pPr>
      <w:r>
        <w:t>Wir freuen uns, dass die Schnelltestungen inzwischen so reibungslos und routiniert durchgeführt werden können und die Kinder das so professionell hinbekommen.</w:t>
      </w:r>
      <w:r w:rsidR="00B375CE">
        <w:t xml:space="preserve"> Vom Gesundheitsamt wird auch die Durchführung in der Schule empfohlen. </w:t>
      </w:r>
    </w:p>
    <w:p w14:paraId="3A540AC6" w14:textId="3425364E" w:rsidR="0052569D" w:rsidRDefault="008048AA" w:rsidP="00BA4328">
      <w:pPr>
        <w:jc w:val="both"/>
      </w:pPr>
      <w:r>
        <w:t>Wie sich nun gezeigt hat, wäre d</w:t>
      </w:r>
      <w:r w:rsidR="0052569D">
        <w:t xml:space="preserve">ie Teilnahme </w:t>
      </w:r>
      <w:r w:rsidR="0052569D" w:rsidRPr="0052569D">
        <w:rPr>
          <w:u w:val="single"/>
        </w:rPr>
        <w:t>aller Kinder</w:t>
      </w:r>
      <w:r>
        <w:t xml:space="preserve"> </w:t>
      </w:r>
      <w:r w:rsidR="0052569D">
        <w:t>in den einzelnen Gruppen/Klassen,</w:t>
      </w:r>
      <w:r>
        <w:t xml:space="preserve"> </w:t>
      </w:r>
      <w:r w:rsidR="0052569D">
        <w:t>dringend empfehlen</w:t>
      </w:r>
      <w:r>
        <w:t>swert</w:t>
      </w:r>
      <w:r w:rsidR="0052569D">
        <w:t xml:space="preserve">. </w:t>
      </w:r>
    </w:p>
    <w:p w14:paraId="12A11DB0" w14:textId="49FCAA20" w:rsidR="008048AA" w:rsidRDefault="008048AA" w:rsidP="00BA4328">
      <w:pPr>
        <w:jc w:val="both"/>
      </w:pPr>
    </w:p>
    <w:p w14:paraId="7D176882" w14:textId="3BB18930" w:rsidR="008048AA" w:rsidRDefault="008048AA" w:rsidP="00BA4328">
      <w:pPr>
        <w:jc w:val="both"/>
      </w:pPr>
      <w:r>
        <w:t>Freundliche Grüße,</w:t>
      </w:r>
    </w:p>
    <w:p w14:paraId="24E8C6C3" w14:textId="501A15B8" w:rsidR="008048AA" w:rsidRDefault="008048AA" w:rsidP="00BA4328">
      <w:pPr>
        <w:jc w:val="both"/>
      </w:pPr>
      <w:r>
        <w:t>Brigitte Wanzek</w:t>
      </w:r>
    </w:p>
    <w:p w14:paraId="42C10699" w14:textId="77777777" w:rsidR="0052569D" w:rsidRDefault="0052569D" w:rsidP="00BA4328">
      <w:pPr>
        <w:jc w:val="both"/>
      </w:pPr>
    </w:p>
    <w:p w14:paraId="482EF896" w14:textId="4D0363A4" w:rsidR="0052569D" w:rsidRDefault="0052569D" w:rsidP="00BA4328">
      <w:pPr>
        <w:jc w:val="both"/>
      </w:pPr>
    </w:p>
    <w:p w14:paraId="1612598E" w14:textId="1EA6B135" w:rsidR="0052569D" w:rsidRDefault="0052569D" w:rsidP="00BA4328">
      <w:pPr>
        <w:jc w:val="both"/>
      </w:pPr>
    </w:p>
    <w:p w14:paraId="0366C83C" w14:textId="191C6497" w:rsidR="0052569D" w:rsidRDefault="0052569D" w:rsidP="00BA4328">
      <w:pPr>
        <w:jc w:val="both"/>
      </w:pPr>
    </w:p>
    <w:p w14:paraId="714BB092" w14:textId="77777777" w:rsidR="0052569D" w:rsidRDefault="0052569D" w:rsidP="00BA4328">
      <w:pPr>
        <w:jc w:val="both"/>
      </w:pPr>
    </w:p>
    <w:sectPr w:rsidR="0052569D" w:rsidSect="008D7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43D9D" w14:textId="77777777" w:rsidR="00FA0EFD" w:rsidRDefault="00FA0EFD" w:rsidP="001F3D7A">
      <w:r>
        <w:separator/>
      </w:r>
    </w:p>
  </w:endnote>
  <w:endnote w:type="continuationSeparator" w:id="0">
    <w:p w14:paraId="105F6F70" w14:textId="77777777" w:rsidR="00FA0EFD" w:rsidRDefault="00FA0EFD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F41D" w14:textId="77777777" w:rsidR="00EA7EA0" w:rsidRDefault="00EA7E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B502" w14:textId="77777777" w:rsidR="00EA7EA0" w:rsidRDefault="00EA7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E417" w14:textId="77777777" w:rsidR="00FA0EFD" w:rsidRDefault="00FA0EFD" w:rsidP="001F3D7A">
      <w:r>
        <w:separator/>
      </w:r>
    </w:p>
  </w:footnote>
  <w:footnote w:type="continuationSeparator" w:id="0">
    <w:p w14:paraId="5FD864F9" w14:textId="77777777" w:rsidR="00FA0EFD" w:rsidRDefault="00FA0EFD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DAE2" w14:textId="77777777" w:rsidR="00EA7EA0" w:rsidRDefault="00EA7E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6AC8" w14:textId="77777777" w:rsidR="00EA7EA0" w:rsidRDefault="00EA7E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7929" w14:textId="77777777" w:rsidR="00EA7EA0" w:rsidRDefault="00EA7E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30C1F"/>
    <w:rsid w:val="00050B9C"/>
    <w:rsid w:val="0017432E"/>
    <w:rsid w:val="001F3D7A"/>
    <w:rsid w:val="0022566B"/>
    <w:rsid w:val="00250814"/>
    <w:rsid w:val="002F16E3"/>
    <w:rsid w:val="00392828"/>
    <w:rsid w:val="003E70F1"/>
    <w:rsid w:val="0052569D"/>
    <w:rsid w:val="005506F9"/>
    <w:rsid w:val="00554004"/>
    <w:rsid w:val="005B2462"/>
    <w:rsid w:val="00636F7F"/>
    <w:rsid w:val="007115DB"/>
    <w:rsid w:val="008048AA"/>
    <w:rsid w:val="0082256D"/>
    <w:rsid w:val="00826E38"/>
    <w:rsid w:val="00850C25"/>
    <w:rsid w:val="008D067E"/>
    <w:rsid w:val="008D7F05"/>
    <w:rsid w:val="009B3583"/>
    <w:rsid w:val="009B6E11"/>
    <w:rsid w:val="009C1BD6"/>
    <w:rsid w:val="00A15D08"/>
    <w:rsid w:val="00A837F9"/>
    <w:rsid w:val="00AC5177"/>
    <w:rsid w:val="00AE493B"/>
    <w:rsid w:val="00B375CE"/>
    <w:rsid w:val="00B84D97"/>
    <w:rsid w:val="00BA4328"/>
    <w:rsid w:val="00BF07CE"/>
    <w:rsid w:val="00C36FEB"/>
    <w:rsid w:val="00C47201"/>
    <w:rsid w:val="00CE55ED"/>
    <w:rsid w:val="00D12B9E"/>
    <w:rsid w:val="00D42076"/>
    <w:rsid w:val="00E332CC"/>
    <w:rsid w:val="00EA7EA0"/>
    <w:rsid w:val="00EB2290"/>
    <w:rsid w:val="00EF3230"/>
    <w:rsid w:val="00F659DF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50FB8-9804-4608-9D4A-73A25E2B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4</cp:revision>
  <cp:lastPrinted>2021-02-17T10:45:00Z</cp:lastPrinted>
  <dcterms:created xsi:type="dcterms:W3CDTF">2021-03-18T15:06:00Z</dcterms:created>
  <dcterms:modified xsi:type="dcterms:W3CDTF">2021-03-18T17:34:00Z</dcterms:modified>
</cp:coreProperties>
</file>